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64051">
        <w:rPr>
          <w:rFonts w:ascii="Arial" w:hAnsi="Arial" w:cs="Arial"/>
          <w:b/>
          <w:caps/>
          <w:sz w:val="28"/>
          <w:szCs w:val="28"/>
        </w:rPr>
        <w:t>1429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4"/>
        <w:gridCol w:w="8507"/>
      </w:tblGrid>
      <w:tr w:rsidR="00F65C85" w:rsidRPr="00F65C85" w:rsidTr="00E64051">
        <w:trPr>
          <w:trHeight w:val="711"/>
        </w:trPr>
        <w:tc>
          <w:tcPr>
            <w:tcW w:w="107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07" w:type="dxa"/>
          </w:tcPr>
          <w:p w:rsidR="00F65C85" w:rsidRPr="00F65C85" w:rsidRDefault="00E64051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pavimentação e qualificação de vias do Conjunto 1º de Maio, na 3ª etapa do PAC 2.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64051" w:rsidRDefault="00E64051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64051" w:rsidRPr="00E64051" w:rsidRDefault="006059A2" w:rsidP="00E6405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 que</w:t>
      </w:r>
      <w:r w:rsidR="00E64051" w:rsidRPr="00E64051">
        <w:rPr>
          <w:rFonts w:ascii="Arial" w:hAnsi="Arial" w:cs="Arial"/>
        </w:rPr>
        <w:t xml:space="preserve"> a </w:t>
      </w:r>
      <w:r>
        <w:rPr>
          <w:rFonts w:ascii="Arial" w:hAnsi="Arial" w:cs="Arial"/>
        </w:rPr>
        <w:t>L</w:t>
      </w:r>
      <w:r w:rsidRPr="00E64051">
        <w:rPr>
          <w:rFonts w:ascii="Arial" w:hAnsi="Arial" w:cs="Arial"/>
        </w:rPr>
        <w:t>ei nº 12.527, de 18 de novembro de 2011</w:t>
      </w:r>
      <w:r w:rsidR="0071316F">
        <w:rPr>
          <w:rFonts w:ascii="Arial" w:hAnsi="Arial" w:cs="Arial"/>
        </w:rPr>
        <w:t>,</w:t>
      </w:r>
      <w:r w:rsidRPr="00E64051">
        <w:rPr>
          <w:rFonts w:ascii="Arial" w:hAnsi="Arial" w:cs="Arial"/>
        </w:rPr>
        <w:t xml:space="preserve"> </w:t>
      </w:r>
      <w:r w:rsidR="007A16F9">
        <w:rPr>
          <w:rFonts w:ascii="Arial" w:hAnsi="Arial" w:cs="Arial"/>
        </w:rPr>
        <w:t>em seu A</w:t>
      </w:r>
      <w:r w:rsidR="00E64051" w:rsidRPr="00E64051">
        <w:rPr>
          <w:rFonts w:ascii="Arial" w:hAnsi="Arial" w:cs="Arial"/>
        </w:rPr>
        <w:t>rt. 1º, dispõe sobre os procedimentos a serem observados pela União, Estados, Distrito Federal e Municípios, com o fim de garantir o acesso a informações prev</w:t>
      </w:r>
      <w:r w:rsidR="0071316F">
        <w:rPr>
          <w:rFonts w:ascii="Arial" w:hAnsi="Arial" w:cs="Arial"/>
        </w:rPr>
        <w:t>isto no inciso XXXIII do art. 58</w:t>
      </w:r>
      <w:r w:rsidR="00E64051" w:rsidRPr="00E64051">
        <w:rPr>
          <w:rFonts w:ascii="Arial" w:hAnsi="Arial" w:cs="Arial"/>
        </w:rPr>
        <w:t xml:space="preserve">, no inciso II do § 3º do art. 37 e no § 2º do art. 216 da Constituição Federal; </w:t>
      </w:r>
    </w:p>
    <w:p w:rsidR="00E64051" w:rsidRPr="00E64051" w:rsidRDefault="00E64051" w:rsidP="00E6405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64051">
        <w:rPr>
          <w:rFonts w:ascii="Arial" w:hAnsi="Arial" w:cs="Arial"/>
        </w:rPr>
        <w:t>Considerando que</w:t>
      </w:r>
      <w:r w:rsidR="007A16F9">
        <w:rPr>
          <w:rFonts w:ascii="Arial" w:hAnsi="Arial" w:cs="Arial"/>
        </w:rPr>
        <w:t xml:space="preserve"> a Lei</w:t>
      </w:r>
      <w:r w:rsidRPr="00E64051">
        <w:rPr>
          <w:rFonts w:ascii="Arial" w:hAnsi="Arial" w:cs="Arial"/>
        </w:rPr>
        <w:t xml:space="preserve"> </w:t>
      </w:r>
      <w:r w:rsidR="007A16F9">
        <w:rPr>
          <w:rFonts w:ascii="Arial" w:hAnsi="Arial" w:cs="Arial"/>
        </w:rPr>
        <w:t>n</w:t>
      </w:r>
      <w:r w:rsidRPr="00E64051">
        <w:rPr>
          <w:rFonts w:ascii="Arial" w:hAnsi="Arial" w:cs="Arial"/>
        </w:rPr>
        <w:t>º 5.899</w:t>
      </w:r>
      <w:r w:rsidR="0071316F">
        <w:rPr>
          <w:rFonts w:ascii="Arial" w:hAnsi="Arial" w:cs="Arial"/>
        </w:rPr>
        <w:t>,</w:t>
      </w:r>
      <w:r w:rsidRPr="00E64051">
        <w:rPr>
          <w:rFonts w:ascii="Arial" w:hAnsi="Arial" w:cs="Arial"/>
        </w:rPr>
        <w:t xml:space="preserve"> </w:t>
      </w:r>
      <w:r w:rsidR="007A16F9">
        <w:rPr>
          <w:rFonts w:ascii="Arial" w:hAnsi="Arial" w:cs="Arial"/>
        </w:rPr>
        <w:t>de</w:t>
      </w:r>
      <w:r w:rsidRPr="00E64051">
        <w:rPr>
          <w:rFonts w:ascii="Arial" w:hAnsi="Arial" w:cs="Arial"/>
        </w:rPr>
        <w:t xml:space="preserve"> 20 </w:t>
      </w:r>
      <w:r w:rsidR="007A16F9">
        <w:rPr>
          <w:rFonts w:ascii="Arial" w:hAnsi="Arial" w:cs="Arial"/>
        </w:rPr>
        <w:t>de</w:t>
      </w:r>
      <w:r w:rsidRPr="00E64051">
        <w:rPr>
          <w:rFonts w:ascii="Arial" w:hAnsi="Arial" w:cs="Arial"/>
        </w:rPr>
        <w:t xml:space="preserve"> </w:t>
      </w:r>
      <w:r w:rsidR="007A16F9">
        <w:rPr>
          <w:rFonts w:ascii="Arial" w:hAnsi="Arial" w:cs="Arial"/>
        </w:rPr>
        <w:t>novembro de</w:t>
      </w:r>
      <w:r w:rsidRPr="00E64051">
        <w:rPr>
          <w:rFonts w:ascii="Arial" w:hAnsi="Arial" w:cs="Arial"/>
        </w:rPr>
        <w:t xml:space="preserve"> 2014</w:t>
      </w:r>
      <w:r w:rsidR="0071316F">
        <w:rPr>
          <w:rFonts w:ascii="Arial" w:hAnsi="Arial" w:cs="Arial"/>
        </w:rPr>
        <w:t>,</w:t>
      </w:r>
      <w:r w:rsidRPr="00E64051">
        <w:rPr>
          <w:rFonts w:ascii="Arial" w:hAnsi="Arial" w:cs="Arial"/>
        </w:rPr>
        <w:t xml:space="preserve"> autorizou o Poder Executivo a contratar e garantir financiamento com a Caixa Econômica Federal – CEF, alocar recursos de contrapartida e oferecer garantias para execução de empreendimento do Programa de Aceleração do Crescimento – PAC 2 – 3ª Etapa no Conjunto 1º de Maio;</w:t>
      </w:r>
    </w:p>
    <w:p w:rsidR="00E64051" w:rsidRPr="00E64051" w:rsidRDefault="007A16F9" w:rsidP="00E6405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Considerando, conforme §1º do a</w:t>
      </w:r>
      <w:r w:rsidR="00E64051" w:rsidRPr="00E64051">
        <w:rPr>
          <w:rFonts w:ascii="Arial" w:hAnsi="Arial" w:cs="Arial"/>
        </w:rPr>
        <w:t>rt. 1º da referida Lei</w:t>
      </w:r>
      <w:r>
        <w:rPr>
          <w:rFonts w:ascii="Arial" w:hAnsi="Arial" w:cs="Arial"/>
        </w:rPr>
        <w:t>,</w:t>
      </w:r>
      <w:r w:rsidR="00E64051" w:rsidRPr="00E64051">
        <w:rPr>
          <w:rFonts w:ascii="Arial" w:hAnsi="Arial" w:cs="Arial"/>
        </w:rPr>
        <w:t xml:space="preserve"> que “os recursos resultantes </w:t>
      </w:r>
      <w:r>
        <w:rPr>
          <w:rFonts w:ascii="Arial" w:hAnsi="Arial" w:cs="Arial"/>
        </w:rPr>
        <w:t>do financiamento autorizado ness</w:t>
      </w:r>
      <w:r w:rsidR="00E64051" w:rsidRPr="00E64051">
        <w:rPr>
          <w:rFonts w:ascii="Arial" w:hAnsi="Arial" w:cs="Arial"/>
        </w:rPr>
        <w:t>e artigo serão obrigatoriamente aplicados na execução de empreendimento integrante do Programa Pró-Transporte – PAC 2 - 3ª ETAPA - Pavimentação e Qualificação de Vias Urbanas, no Conjunto 1º de Maio”;</w:t>
      </w:r>
    </w:p>
    <w:p w:rsidR="00CC2ACE" w:rsidRDefault="007A16F9" w:rsidP="00CC2AC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2810A1" w:rsidRDefault="002810A1" w:rsidP="00CC2AC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810A1" w:rsidRPr="00CC2ACE" w:rsidRDefault="002810A1" w:rsidP="002810A1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 w:rsidRPr="00CC2ACE">
        <w:rPr>
          <w:rFonts w:ascii="Arial" w:hAnsi="Arial" w:cs="Arial"/>
        </w:rPr>
        <w:t>Será cobrada alguma t</w:t>
      </w:r>
      <w:r w:rsidR="0071316F">
        <w:rPr>
          <w:rFonts w:ascii="Arial" w:hAnsi="Arial" w:cs="Arial"/>
        </w:rPr>
        <w:t>axa de contribuição de melhoria</w:t>
      </w:r>
      <w:r w:rsidRPr="00CC2ACE">
        <w:rPr>
          <w:rFonts w:ascii="Arial" w:hAnsi="Arial" w:cs="Arial"/>
        </w:rPr>
        <w:t xml:space="preserve"> dos proprietários dos imóveis situados nas vias contempladas com a pavimentação e qualificação integran</w:t>
      </w:r>
      <w:r w:rsidR="0071316F">
        <w:rPr>
          <w:rFonts w:ascii="Arial" w:hAnsi="Arial" w:cs="Arial"/>
        </w:rPr>
        <w:t xml:space="preserve">tes do Programa Pró-Transporte </w:t>
      </w:r>
      <w:r w:rsidRPr="00CC2ACE">
        <w:rPr>
          <w:rFonts w:ascii="Arial" w:hAnsi="Arial" w:cs="Arial"/>
        </w:rPr>
        <w:t xml:space="preserve">3ª etapa do PAC </w:t>
      </w:r>
      <w:proofErr w:type="gramStart"/>
      <w:r w:rsidRPr="00CC2ACE">
        <w:rPr>
          <w:rFonts w:ascii="Arial" w:hAnsi="Arial" w:cs="Arial"/>
        </w:rPr>
        <w:t>2 ?</w:t>
      </w:r>
      <w:proofErr w:type="gramEnd"/>
    </w:p>
    <w:p w:rsidR="002810A1" w:rsidRDefault="002810A1" w:rsidP="00CC2AC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810A1" w:rsidRPr="00F65C85" w:rsidRDefault="002810A1" w:rsidP="002810A1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1429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2810A1" w:rsidRDefault="002810A1" w:rsidP="002810A1">
      <w:pPr>
        <w:tabs>
          <w:tab w:val="left" w:pos="-600"/>
        </w:tabs>
        <w:spacing w:line="360" w:lineRule="auto"/>
        <w:ind w:hanging="142"/>
        <w:rPr>
          <w:rFonts w:ascii="Arial" w:hAnsi="Arial" w:cs="Arial"/>
        </w:rPr>
      </w:pPr>
    </w:p>
    <w:p w:rsidR="002810A1" w:rsidRDefault="002810A1" w:rsidP="00CC2AC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C2ACE" w:rsidRDefault="00E64051" w:rsidP="00CC2ACE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 w:rsidRPr="00CC2ACE">
        <w:rPr>
          <w:rFonts w:ascii="Arial" w:hAnsi="Arial" w:cs="Arial"/>
        </w:rPr>
        <w:t>D</w:t>
      </w:r>
      <w:r w:rsidR="0071316F">
        <w:rPr>
          <w:rFonts w:ascii="Arial" w:hAnsi="Arial" w:cs="Arial"/>
        </w:rPr>
        <w:t>i</w:t>
      </w:r>
      <w:bookmarkStart w:id="0" w:name="_GoBack"/>
      <w:bookmarkEnd w:id="0"/>
      <w:r w:rsidRPr="00CC2ACE">
        <w:rPr>
          <w:rFonts w:ascii="Arial" w:hAnsi="Arial" w:cs="Arial"/>
        </w:rPr>
        <w:t>scriminar as vias do Conjunto 1º de Mai</w:t>
      </w:r>
      <w:r w:rsidR="007A16F9" w:rsidRPr="00CC2ACE">
        <w:rPr>
          <w:rFonts w:ascii="Arial" w:hAnsi="Arial" w:cs="Arial"/>
        </w:rPr>
        <w:t>o que foram contempladas com a p</w:t>
      </w:r>
      <w:r w:rsidRPr="00CC2ACE">
        <w:rPr>
          <w:rFonts w:ascii="Arial" w:hAnsi="Arial" w:cs="Arial"/>
        </w:rPr>
        <w:t xml:space="preserve">avimentação e </w:t>
      </w:r>
      <w:r w:rsidR="007A16F9" w:rsidRPr="00CC2ACE">
        <w:rPr>
          <w:rFonts w:ascii="Arial" w:hAnsi="Arial" w:cs="Arial"/>
        </w:rPr>
        <w:t>as melhorias na qualificação das vias desse p</w:t>
      </w:r>
      <w:r w:rsidRPr="00CC2ACE">
        <w:rPr>
          <w:rFonts w:ascii="Arial" w:hAnsi="Arial" w:cs="Arial"/>
        </w:rPr>
        <w:t>rograma.</w:t>
      </w:r>
    </w:p>
    <w:p w:rsidR="00E64051" w:rsidRPr="00CC2ACE" w:rsidRDefault="00E64051" w:rsidP="00CC2ACE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 w:rsidRPr="00CC2ACE">
        <w:rPr>
          <w:rFonts w:ascii="Arial" w:hAnsi="Arial" w:cs="Arial"/>
        </w:rPr>
        <w:t>D</w:t>
      </w:r>
      <w:r w:rsidR="0071316F">
        <w:rPr>
          <w:rFonts w:ascii="Arial" w:hAnsi="Arial" w:cs="Arial"/>
        </w:rPr>
        <w:t>i</w:t>
      </w:r>
      <w:r w:rsidRPr="00CC2ACE">
        <w:rPr>
          <w:rFonts w:ascii="Arial" w:hAnsi="Arial" w:cs="Arial"/>
        </w:rPr>
        <w:t>scriminar as vias do Conjunto 1º de maio que não foram contempladas nesta 3ª Etapa do Programa.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E64051">
        <w:rPr>
          <w:rFonts w:ascii="Arial" w:hAnsi="Arial" w:cs="Arial"/>
        </w:rPr>
        <w:t xml:space="preserve">08 de setembro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E64051" w:rsidRDefault="00E64051" w:rsidP="00F65C85"/>
    <w:p w:rsidR="009C49AD" w:rsidRPr="009C49AD" w:rsidRDefault="009C49AD" w:rsidP="009C49AD">
      <w:pPr>
        <w:jc w:val="center"/>
        <w:rPr>
          <w:rFonts w:ascii="Arial" w:hAnsi="Arial"/>
          <w:b/>
        </w:rPr>
      </w:pPr>
      <w:r w:rsidRPr="009C49AD">
        <w:rPr>
          <w:rFonts w:ascii="Arial" w:hAnsi="Arial"/>
          <w:b/>
        </w:rPr>
        <w:t>EDGARD SASAKI</w:t>
      </w:r>
    </w:p>
    <w:p w:rsidR="009C49AD" w:rsidRPr="009C49AD" w:rsidRDefault="009C49AD" w:rsidP="009C49AD">
      <w:pPr>
        <w:jc w:val="center"/>
        <w:rPr>
          <w:rFonts w:ascii="Arial" w:hAnsi="Arial"/>
        </w:rPr>
      </w:pPr>
      <w:r w:rsidRPr="009C49AD">
        <w:rPr>
          <w:rFonts w:ascii="Arial" w:hAnsi="Arial"/>
        </w:rPr>
        <w:t>Vereador - PSDC</w:t>
      </w:r>
    </w:p>
    <w:p w:rsidR="00E64051" w:rsidRPr="00F65C85" w:rsidRDefault="00E64051" w:rsidP="00F65C85"/>
    <w:sectPr w:rsidR="00E64051" w:rsidRPr="00F65C85" w:rsidSect="002F02DB">
      <w:headerReference w:type="default" r:id="rId7"/>
      <w:footerReference w:type="default" r:id="rId8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3D6" w:rsidRDefault="007643D6">
      <w:r>
        <w:separator/>
      </w:r>
    </w:p>
  </w:endnote>
  <w:endnote w:type="continuationSeparator" w:id="0">
    <w:p w:rsidR="007643D6" w:rsidRDefault="0076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3D6" w:rsidRDefault="007643D6">
      <w:r>
        <w:separator/>
      </w:r>
    </w:p>
  </w:footnote>
  <w:footnote w:type="continuationSeparator" w:id="0">
    <w:p w:rsidR="007643D6" w:rsidRDefault="00764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5FAA3776"/>
    <w:multiLevelType w:val="hybridMultilevel"/>
    <w:tmpl w:val="FF6A40CA"/>
    <w:lvl w:ilvl="0" w:tplc="7AF46158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810A1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059A2"/>
    <w:rsid w:val="00624472"/>
    <w:rsid w:val="006426AE"/>
    <w:rsid w:val="00681021"/>
    <w:rsid w:val="00682E6E"/>
    <w:rsid w:val="0069312F"/>
    <w:rsid w:val="006B0B8E"/>
    <w:rsid w:val="006D6F7D"/>
    <w:rsid w:val="006E7E66"/>
    <w:rsid w:val="0071316F"/>
    <w:rsid w:val="00715F74"/>
    <w:rsid w:val="00725E66"/>
    <w:rsid w:val="0073407F"/>
    <w:rsid w:val="007578F2"/>
    <w:rsid w:val="007643D6"/>
    <w:rsid w:val="00775A1B"/>
    <w:rsid w:val="007A16F9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C49AD"/>
    <w:rsid w:val="009D50D4"/>
    <w:rsid w:val="009E1F05"/>
    <w:rsid w:val="00A0586D"/>
    <w:rsid w:val="00A46B01"/>
    <w:rsid w:val="00A62AB7"/>
    <w:rsid w:val="00A92CB9"/>
    <w:rsid w:val="00AC712C"/>
    <w:rsid w:val="00B14EB4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CC2ACE"/>
    <w:rsid w:val="00D14EB1"/>
    <w:rsid w:val="00D2072E"/>
    <w:rsid w:val="00DB48F6"/>
    <w:rsid w:val="00E11F92"/>
    <w:rsid w:val="00E14F37"/>
    <w:rsid w:val="00E1794D"/>
    <w:rsid w:val="00E3022D"/>
    <w:rsid w:val="00E440F5"/>
    <w:rsid w:val="00E64051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C2A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31</TotalTime>
  <Pages>2</Pages>
  <Words>317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2016-09-05T13:17:00Z</dcterms:created>
  <dcterms:modified xsi:type="dcterms:W3CDTF">2016-09-05T18:52:00Z</dcterms:modified>
</cp:coreProperties>
</file>